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2507" w:rsidRPr="001D2507" w:rsidRDefault="001D2507" w:rsidP="001D2507">
      <w:pPr>
        <w:jc w:val="center"/>
        <w:rPr>
          <w:b/>
          <w:sz w:val="72"/>
          <w:szCs w:val="72"/>
        </w:rPr>
      </w:pPr>
      <w:r w:rsidRPr="001D2507">
        <w:rPr>
          <w:b/>
          <w:sz w:val="72"/>
          <w:szCs w:val="72"/>
        </w:rPr>
        <w:t>EMU.NJ</w:t>
      </w:r>
    </w:p>
    <w:p w:rsidR="00A2570E" w:rsidRDefault="001D2507" w:rsidP="001D2507">
      <w:pPr>
        <w:jc w:val="center"/>
      </w:pPr>
      <w:r>
        <w:rPr>
          <w:b/>
          <w:sz w:val="44"/>
          <w:szCs w:val="44"/>
        </w:rPr>
        <w:t>FIN</w:t>
      </w:r>
      <w:r w:rsidR="00C44C4D">
        <w:rPr>
          <w:b/>
          <w:sz w:val="44"/>
          <w:szCs w:val="44"/>
        </w:rPr>
        <w:t>ANCIAL INTERVENTION INITIATIVE</w:t>
      </w:r>
    </w:p>
    <w:p w:rsidR="00A2570E" w:rsidRDefault="00A2570E" w:rsidP="001D2507"/>
    <w:p w:rsidR="007B28AA" w:rsidRPr="00B30F5A" w:rsidRDefault="00C44C4D" w:rsidP="00B30F5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The Mini</w:t>
      </w:r>
      <w:r w:rsidR="001D2507">
        <w:rPr>
          <w:b/>
          <w:sz w:val="44"/>
          <w:szCs w:val="44"/>
        </w:rPr>
        <w:t>sterial Excellence Fund (MEF)</w:t>
      </w:r>
    </w:p>
    <w:p w:rsidR="007B28AA" w:rsidRPr="00B30F5A" w:rsidRDefault="007B28AA">
      <w:pPr>
        <w:rPr>
          <w:sz w:val="22"/>
          <w:szCs w:val="22"/>
        </w:rPr>
      </w:pPr>
    </w:p>
    <w:p w:rsidR="00A2570E" w:rsidRPr="00B30F5A" w:rsidRDefault="00C44C4D">
      <w:pPr>
        <w:rPr>
          <w:sz w:val="22"/>
          <w:szCs w:val="22"/>
        </w:rPr>
      </w:pPr>
      <w:r w:rsidRPr="00B30F5A">
        <w:rPr>
          <w:sz w:val="22"/>
          <w:szCs w:val="22"/>
        </w:rPr>
        <w:t>The purp</w:t>
      </w:r>
      <w:r w:rsidR="001D2507" w:rsidRPr="00B30F5A">
        <w:rPr>
          <w:sz w:val="22"/>
          <w:szCs w:val="22"/>
        </w:rPr>
        <w:t>ose of the EMU</w:t>
      </w:r>
      <w:r w:rsidRPr="00B30F5A">
        <w:rPr>
          <w:sz w:val="22"/>
          <w:szCs w:val="22"/>
        </w:rPr>
        <w:t xml:space="preserve"> Ministerial Excellence Fund (MEF) is to reduce, alleviate, and avoid key financial impediments that limit thorough and effective </w:t>
      </w:r>
      <w:r w:rsidR="001D2507" w:rsidRPr="00B30F5A">
        <w:rPr>
          <w:sz w:val="22"/>
          <w:szCs w:val="22"/>
        </w:rPr>
        <w:t>pastoral leadership.  The MEF program has three reasons to ap</w:t>
      </w:r>
      <w:r w:rsidR="00B30F5A" w:rsidRPr="00B30F5A">
        <w:rPr>
          <w:sz w:val="22"/>
          <w:szCs w:val="22"/>
        </w:rPr>
        <w:t>ply</w:t>
      </w:r>
      <w:r w:rsidR="001D2507" w:rsidRPr="00B30F5A">
        <w:rPr>
          <w:sz w:val="22"/>
          <w:szCs w:val="22"/>
        </w:rPr>
        <w:t>!</w:t>
      </w:r>
    </w:p>
    <w:p w:rsidR="00A2570E" w:rsidRPr="00B30F5A" w:rsidRDefault="00A2570E">
      <w:pPr>
        <w:rPr>
          <w:sz w:val="22"/>
          <w:szCs w:val="22"/>
        </w:rPr>
      </w:pPr>
    </w:p>
    <w:p w:rsidR="00A2570E" w:rsidRPr="00B30F5A" w:rsidRDefault="00C44C4D">
      <w:pPr>
        <w:rPr>
          <w:sz w:val="22"/>
          <w:szCs w:val="22"/>
        </w:rPr>
      </w:pPr>
      <w:r w:rsidRPr="00B30F5A">
        <w:rPr>
          <w:b/>
          <w:sz w:val="22"/>
          <w:szCs w:val="22"/>
        </w:rPr>
        <w:t>Retirement Equity Program:</w:t>
      </w:r>
      <w:r w:rsidRPr="00B30F5A">
        <w:rPr>
          <w:sz w:val="22"/>
          <w:szCs w:val="22"/>
        </w:rPr>
        <w:t xml:space="preserve">  </w:t>
      </w:r>
    </w:p>
    <w:p w:rsidR="00A2570E" w:rsidRPr="00B30F5A" w:rsidRDefault="00C44C4D">
      <w:pPr>
        <w:rPr>
          <w:sz w:val="22"/>
          <w:szCs w:val="22"/>
        </w:rPr>
      </w:pPr>
      <w:r w:rsidRPr="00B30F5A">
        <w:rPr>
          <w:sz w:val="22"/>
          <w:szCs w:val="22"/>
        </w:rPr>
        <w:t>This EMU.NJ initiative will incentivize changed saving behaviors by our rostered leaders and normalize pastors making an additional 3% contribution to their retirement plan above the recommended 12% provided by the congregation.</w:t>
      </w:r>
      <w:r w:rsidR="00F35BA3">
        <w:rPr>
          <w:sz w:val="22"/>
          <w:szCs w:val="22"/>
        </w:rPr>
        <w:t xml:space="preserve">  </w:t>
      </w:r>
    </w:p>
    <w:p w:rsidR="00CF3E0E" w:rsidRPr="00B30F5A" w:rsidRDefault="00CF3E0E">
      <w:pPr>
        <w:rPr>
          <w:sz w:val="22"/>
          <w:szCs w:val="22"/>
        </w:rPr>
      </w:pPr>
    </w:p>
    <w:p w:rsidR="00A2570E" w:rsidRPr="00B30F5A" w:rsidRDefault="00C44C4D">
      <w:pPr>
        <w:rPr>
          <w:sz w:val="22"/>
          <w:szCs w:val="22"/>
        </w:rPr>
      </w:pPr>
      <w:r w:rsidRPr="00B30F5A">
        <w:rPr>
          <w:b/>
          <w:sz w:val="22"/>
          <w:szCs w:val="22"/>
        </w:rPr>
        <w:t xml:space="preserve">Flexible Benefits:  </w:t>
      </w:r>
    </w:p>
    <w:p w:rsidR="00A2570E" w:rsidRPr="00B30F5A" w:rsidRDefault="007B28AA">
      <w:pPr>
        <w:rPr>
          <w:sz w:val="22"/>
          <w:szCs w:val="22"/>
        </w:rPr>
      </w:pPr>
      <w:r w:rsidRPr="00B30F5A">
        <w:rPr>
          <w:sz w:val="22"/>
          <w:szCs w:val="22"/>
        </w:rPr>
        <w:t>E</w:t>
      </w:r>
      <w:r w:rsidR="00C44C4D" w:rsidRPr="00B30F5A">
        <w:rPr>
          <w:sz w:val="22"/>
          <w:szCs w:val="22"/>
        </w:rPr>
        <w:t xml:space="preserve">stablish a tax-advantaged Flexible Benefit Plan to facilitate the payment of the Pastor’s portion of health care costs and/or day care costs through a PORTICO managed ~ Health Flexible Spending Account </w:t>
      </w:r>
      <w:r w:rsidRPr="00B30F5A">
        <w:rPr>
          <w:sz w:val="22"/>
          <w:szCs w:val="22"/>
        </w:rPr>
        <w:t xml:space="preserve">(FSA). </w:t>
      </w:r>
      <w:r w:rsidR="001D2507" w:rsidRPr="00B30F5A">
        <w:rPr>
          <w:sz w:val="22"/>
          <w:szCs w:val="22"/>
        </w:rPr>
        <w:t>The MEF will provide a</w:t>
      </w:r>
      <w:r w:rsidR="00C44C4D" w:rsidRPr="00B30F5A">
        <w:rPr>
          <w:sz w:val="22"/>
          <w:szCs w:val="22"/>
        </w:rPr>
        <w:t xml:space="preserve"> match of the initial contribution of pastors, up to $300 with the intent of incentivizing changed saving and financial</w:t>
      </w:r>
      <w:r w:rsidRPr="00B30F5A">
        <w:rPr>
          <w:sz w:val="22"/>
          <w:szCs w:val="22"/>
        </w:rPr>
        <w:t xml:space="preserve"> planning behaviors</w:t>
      </w:r>
      <w:r w:rsidR="00C44C4D" w:rsidRPr="00B30F5A">
        <w:rPr>
          <w:sz w:val="22"/>
          <w:szCs w:val="22"/>
        </w:rPr>
        <w:t>.</w:t>
      </w:r>
    </w:p>
    <w:p w:rsidR="00A2570E" w:rsidRPr="00B30F5A" w:rsidRDefault="00A2570E">
      <w:pPr>
        <w:rPr>
          <w:sz w:val="22"/>
          <w:szCs w:val="22"/>
        </w:rPr>
      </w:pPr>
    </w:p>
    <w:p w:rsidR="00A2570E" w:rsidRPr="00B30F5A" w:rsidRDefault="00C44C4D">
      <w:pPr>
        <w:rPr>
          <w:sz w:val="22"/>
          <w:szCs w:val="22"/>
        </w:rPr>
      </w:pPr>
      <w:r w:rsidRPr="00B30F5A">
        <w:rPr>
          <w:b/>
          <w:sz w:val="22"/>
          <w:szCs w:val="22"/>
        </w:rPr>
        <w:t>Educational Debt Grants:</w:t>
      </w:r>
      <w:r w:rsidRPr="00B30F5A">
        <w:rPr>
          <w:sz w:val="22"/>
          <w:szCs w:val="22"/>
        </w:rPr>
        <w:t xml:space="preserve">  </w:t>
      </w:r>
    </w:p>
    <w:p w:rsidR="00A2570E" w:rsidRPr="00B30F5A" w:rsidRDefault="00C44C4D">
      <w:pPr>
        <w:rPr>
          <w:sz w:val="22"/>
          <w:szCs w:val="22"/>
        </w:rPr>
      </w:pPr>
      <w:r w:rsidRPr="00B30F5A">
        <w:rPr>
          <w:sz w:val="22"/>
          <w:szCs w:val="22"/>
        </w:rPr>
        <w:t xml:space="preserve">Student loan obligations create a special hardship and therefore an impediment to effective leadership.  The intervention plan </w:t>
      </w:r>
      <w:r w:rsidR="007B28AA" w:rsidRPr="00B30F5A">
        <w:rPr>
          <w:sz w:val="22"/>
          <w:szCs w:val="22"/>
        </w:rPr>
        <w:t>to support pastors is</w:t>
      </w:r>
      <w:r w:rsidRPr="00B30F5A">
        <w:rPr>
          <w:sz w:val="22"/>
          <w:szCs w:val="22"/>
        </w:rPr>
        <w:t xml:space="preserve"> intended to reduce financial stress within the pastor’s household.  Because educational debt repayments are structured in various ways, the MEF will coordinate grants on an indivi</w:t>
      </w:r>
      <w:r w:rsidR="001D2507" w:rsidRPr="00B30F5A">
        <w:rPr>
          <w:sz w:val="22"/>
          <w:szCs w:val="22"/>
        </w:rPr>
        <w:t>dual basis</w:t>
      </w:r>
      <w:r w:rsidRPr="00B30F5A">
        <w:rPr>
          <w:sz w:val="22"/>
          <w:szCs w:val="22"/>
        </w:rPr>
        <w:t>.  These grants are non-compe</w:t>
      </w:r>
      <w:r w:rsidR="001D2507" w:rsidRPr="00B30F5A">
        <w:rPr>
          <w:sz w:val="22"/>
          <w:szCs w:val="22"/>
        </w:rPr>
        <w:t>titive and limited only by availability of funds.</w:t>
      </w:r>
    </w:p>
    <w:p w:rsidR="00A2570E" w:rsidRPr="00B30F5A" w:rsidRDefault="00A2570E">
      <w:pPr>
        <w:rPr>
          <w:sz w:val="22"/>
          <w:szCs w:val="22"/>
        </w:rPr>
      </w:pPr>
    </w:p>
    <w:p w:rsidR="00A2570E" w:rsidRPr="00B30F5A" w:rsidRDefault="00C44C4D">
      <w:pPr>
        <w:rPr>
          <w:sz w:val="22"/>
          <w:szCs w:val="22"/>
        </w:rPr>
      </w:pPr>
      <w:r w:rsidRPr="00B30F5A">
        <w:rPr>
          <w:b/>
          <w:sz w:val="22"/>
          <w:szCs w:val="22"/>
        </w:rPr>
        <w:t>Expectations of Recipients</w:t>
      </w:r>
    </w:p>
    <w:p w:rsidR="007B28AA" w:rsidRDefault="007B28AA" w:rsidP="007B28AA">
      <w:pPr>
        <w:rPr>
          <w:sz w:val="22"/>
          <w:szCs w:val="22"/>
        </w:rPr>
      </w:pPr>
      <w:r w:rsidRPr="00B30F5A">
        <w:rPr>
          <w:noProof/>
          <w:sz w:val="22"/>
          <w:szCs w:val="22"/>
        </w:rPr>
        <w:drawing>
          <wp:anchor distT="0" distB="0" distL="114300" distR="114300" simplePos="0" relativeHeight="251716096" behindDoc="0" locked="0" layoutInCell="0" hidden="0" allowOverlap="1">
            <wp:simplePos x="0" y="0"/>
            <wp:positionH relativeFrom="margin">
              <wp:posOffset>5419725</wp:posOffset>
            </wp:positionH>
            <wp:positionV relativeFrom="paragraph">
              <wp:posOffset>53340</wp:posOffset>
            </wp:positionV>
            <wp:extent cx="233045" cy="350520"/>
            <wp:effectExtent l="0" t="0" r="0" b="0"/>
            <wp:wrapSquare wrapText="bothSides" distT="0" distB="0" distL="114300" distR="11430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045" cy="350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44C4D" w:rsidRPr="00B30F5A">
        <w:rPr>
          <w:sz w:val="22"/>
          <w:szCs w:val="22"/>
        </w:rPr>
        <w:t xml:space="preserve">It is expected that all pastors who receive financial support through the MEF </w:t>
      </w:r>
      <w:r w:rsidRPr="00B30F5A">
        <w:rPr>
          <w:sz w:val="22"/>
          <w:szCs w:val="22"/>
        </w:rPr>
        <w:t>participate in a</w:t>
      </w:r>
      <w:r w:rsidR="00F35BA3">
        <w:rPr>
          <w:sz w:val="22"/>
          <w:szCs w:val="22"/>
        </w:rPr>
        <w:t>n EMU Financial Literacy event</w:t>
      </w:r>
      <w:r w:rsidR="00C44C4D" w:rsidRPr="00B30F5A">
        <w:rPr>
          <w:sz w:val="22"/>
          <w:szCs w:val="22"/>
        </w:rPr>
        <w:t xml:space="preserve"> within </w:t>
      </w:r>
      <w:r w:rsidRPr="00B30F5A">
        <w:rPr>
          <w:sz w:val="22"/>
          <w:szCs w:val="22"/>
        </w:rPr>
        <w:t>a year of the initial grant.</w:t>
      </w:r>
      <w:r w:rsidR="00C44C4D" w:rsidRPr="00B30F5A">
        <w:rPr>
          <w:sz w:val="22"/>
          <w:szCs w:val="22"/>
        </w:rPr>
        <w:t xml:space="preserve"> It is understood that MEF grants will be reported as income with a 1099 issued to recipients.</w:t>
      </w:r>
    </w:p>
    <w:p w:rsidR="00B30F5A" w:rsidRPr="00B30F5A" w:rsidRDefault="00B30F5A" w:rsidP="007B28AA">
      <w:pPr>
        <w:rPr>
          <w:sz w:val="22"/>
          <w:szCs w:val="22"/>
        </w:rPr>
      </w:pPr>
    </w:p>
    <w:p w:rsidR="008A77AB" w:rsidRDefault="008A77AB" w:rsidP="007B28AA">
      <w:pPr>
        <w:jc w:val="center"/>
        <w:rPr>
          <w:sz w:val="44"/>
          <w:szCs w:val="44"/>
        </w:rPr>
      </w:pPr>
    </w:p>
    <w:p w:rsidR="007B28AA" w:rsidRPr="007B28AA" w:rsidRDefault="007B28AA" w:rsidP="007B28AA">
      <w:pPr>
        <w:jc w:val="center"/>
        <w:rPr>
          <w:sz w:val="44"/>
          <w:szCs w:val="44"/>
        </w:rPr>
      </w:pPr>
      <w:bookmarkStart w:id="0" w:name="_GoBack"/>
      <w:bookmarkEnd w:id="0"/>
      <w:r w:rsidRPr="007B28AA">
        <w:rPr>
          <w:sz w:val="44"/>
          <w:szCs w:val="44"/>
        </w:rPr>
        <w:t>DOWNLOAD AN APPLICATION TODAY AT</w:t>
      </w:r>
    </w:p>
    <w:p w:rsidR="00B30F5A" w:rsidRDefault="008A77AB" w:rsidP="00B30F5A">
      <w:pPr>
        <w:jc w:val="center"/>
        <w:rPr>
          <w:rStyle w:val="Hyperlink"/>
          <w:sz w:val="44"/>
          <w:szCs w:val="44"/>
        </w:rPr>
      </w:pPr>
      <w:hyperlink r:id="rId8" w:history="1">
        <w:r w:rsidR="00B30F5A" w:rsidRPr="00772767">
          <w:rPr>
            <w:rStyle w:val="Hyperlink"/>
            <w:sz w:val="44"/>
            <w:szCs w:val="44"/>
          </w:rPr>
          <w:t>www.njsynod.org/emu</w:t>
        </w:r>
      </w:hyperlink>
    </w:p>
    <w:p w:rsidR="004C729D" w:rsidRDefault="004C729D" w:rsidP="00B30F5A">
      <w:pPr>
        <w:jc w:val="center"/>
        <w:rPr>
          <w:rStyle w:val="Hyperlink"/>
          <w:sz w:val="44"/>
          <w:szCs w:val="44"/>
        </w:rPr>
      </w:pPr>
    </w:p>
    <w:p w:rsidR="004C729D" w:rsidRPr="004C729D" w:rsidRDefault="004C729D" w:rsidP="004C7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4C729D">
        <w:rPr>
          <w:sz w:val="36"/>
          <w:szCs w:val="36"/>
        </w:rPr>
        <w:t>Retirement and Flexible Spending Incentives are available now</w:t>
      </w:r>
    </w:p>
    <w:p w:rsidR="004C729D" w:rsidRPr="004C729D" w:rsidRDefault="004C729D" w:rsidP="004C7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4C729D">
        <w:rPr>
          <w:sz w:val="36"/>
          <w:szCs w:val="36"/>
        </w:rPr>
        <w:t>Educational Grants will be awarded before Thanksgiving.</w:t>
      </w:r>
    </w:p>
    <w:p w:rsidR="004C729D" w:rsidRDefault="004C729D" w:rsidP="00B30F5A">
      <w:pPr>
        <w:jc w:val="center"/>
        <w:rPr>
          <w:rFonts w:ascii="Arial" w:eastAsia="Arial" w:hAnsi="Arial" w:cs="Arial"/>
          <w:b/>
          <w:sz w:val="48"/>
          <w:szCs w:val="48"/>
        </w:rPr>
      </w:pPr>
    </w:p>
    <w:p w:rsidR="00A2570E" w:rsidRPr="00B30F5A" w:rsidRDefault="00C44C4D" w:rsidP="00B30F5A">
      <w:pPr>
        <w:jc w:val="center"/>
        <w:rPr>
          <w:sz w:val="44"/>
          <w:szCs w:val="44"/>
        </w:rPr>
      </w:pPr>
      <w:r>
        <w:rPr>
          <w:rFonts w:ascii="Arial" w:eastAsia="Arial" w:hAnsi="Arial" w:cs="Arial"/>
          <w:b/>
          <w:sz w:val="48"/>
          <w:szCs w:val="48"/>
        </w:rPr>
        <w:t>MEF FAQs</w:t>
      </w:r>
    </w:p>
    <w:p w:rsidR="00A2570E" w:rsidRDefault="00A2570E">
      <w:pPr>
        <w:jc w:val="center"/>
      </w:pPr>
    </w:p>
    <w:p w:rsidR="00A2570E" w:rsidRDefault="00C44C4D">
      <w:pPr>
        <w:numPr>
          <w:ilvl w:val="0"/>
          <w:numId w:val="7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information will I need to fill out this application?</w:t>
      </w:r>
    </w:p>
    <w:p w:rsidR="00A2570E" w:rsidRDefault="00C44C4D">
      <w:pPr>
        <w:numPr>
          <w:ilvl w:val="1"/>
          <w:numId w:val="7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Information pertaining to your financial contributions to your congregation.</w:t>
      </w:r>
    </w:p>
    <w:p w:rsidR="00A2570E" w:rsidRDefault="00C44C4D">
      <w:pPr>
        <w:numPr>
          <w:ilvl w:val="1"/>
          <w:numId w:val="7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Information pertaining to your church’s benevolence spending.</w:t>
      </w:r>
    </w:p>
    <w:p w:rsidR="00A2570E" w:rsidRDefault="00C44C4D">
      <w:pPr>
        <w:numPr>
          <w:ilvl w:val="1"/>
          <w:numId w:val="7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Information pertaining to your income, health benefits, flex spending account (if applicable), and retirement contributions.</w:t>
      </w:r>
    </w:p>
    <w:p w:rsidR="00A2570E" w:rsidRDefault="00C44C4D">
      <w:pPr>
        <w:numPr>
          <w:ilvl w:val="1"/>
          <w:numId w:val="7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Information pertai</w:t>
      </w:r>
      <w:r w:rsidR="00B30F5A">
        <w:rPr>
          <w:rFonts w:ascii="Arial" w:eastAsia="Arial" w:hAnsi="Arial" w:cs="Arial"/>
        </w:rPr>
        <w:t xml:space="preserve">ning to any </w:t>
      </w:r>
      <w:r>
        <w:rPr>
          <w:rFonts w:ascii="Arial" w:eastAsia="Arial" w:hAnsi="Arial" w:cs="Arial"/>
        </w:rPr>
        <w:t>student loans held by you or your spouse.</w:t>
      </w:r>
    </w:p>
    <w:p w:rsidR="00A2570E" w:rsidRDefault="00A2570E"/>
    <w:p w:rsidR="00A2570E" w:rsidRDefault="00C44C4D">
      <w:pPr>
        <w:numPr>
          <w:ilvl w:val="0"/>
          <w:numId w:val="7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Why do you need all that information?</w:t>
      </w:r>
    </w:p>
    <w:p w:rsidR="00A2570E" w:rsidRDefault="00C44C4D">
      <w:pPr>
        <w:numPr>
          <w:ilvl w:val="1"/>
          <w:numId w:val="7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MEF is possible in large part because of a grant from The Lilly Endowment, Inc.  Our responsible stewardship of these monies includes confirming that the MEF is, in fact, making a measurable difference in the financial lives of our Pastors.</w:t>
      </w:r>
    </w:p>
    <w:p w:rsidR="00A2570E" w:rsidRDefault="00A2570E">
      <w:pPr>
        <w:ind w:left="720"/>
      </w:pPr>
    </w:p>
    <w:p w:rsidR="00A2570E" w:rsidRDefault="00C44C4D">
      <w:pPr>
        <w:numPr>
          <w:ilvl w:val="0"/>
          <w:numId w:val="7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 is going to see this application?</w:t>
      </w:r>
    </w:p>
    <w:p w:rsidR="00A2570E" w:rsidRDefault="00C44C4D">
      <w:pPr>
        <w:numPr>
          <w:ilvl w:val="1"/>
          <w:numId w:val="7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</w:t>
      </w:r>
      <w:r w:rsidR="00F35BA3">
        <w:rPr>
          <w:rFonts w:ascii="Arial" w:eastAsia="Arial" w:hAnsi="Arial" w:cs="Arial"/>
        </w:rPr>
        <w:t xml:space="preserve"> will not</w:t>
      </w:r>
      <w:r>
        <w:rPr>
          <w:rFonts w:ascii="Arial" w:eastAsia="Arial" w:hAnsi="Arial" w:cs="Arial"/>
        </w:rPr>
        <w:t xml:space="preserve"> “give out” personal information.  Because we want as many people as possible to feel comfortable applying for MEF grants, we assure that:</w:t>
      </w:r>
    </w:p>
    <w:p w:rsidR="00A2570E" w:rsidRDefault="00C44C4D">
      <w:pPr>
        <w:numPr>
          <w:ilvl w:val="2"/>
          <w:numId w:val="7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Each application is considered highly confidential</w:t>
      </w:r>
    </w:p>
    <w:p w:rsidR="00A2570E" w:rsidRDefault="00C44C4D">
      <w:pPr>
        <w:numPr>
          <w:ilvl w:val="2"/>
          <w:numId w:val="7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Applications will </w:t>
      </w:r>
      <w:r>
        <w:rPr>
          <w:rFonts w:ascii="Arial" w:eastAsia="Arial" w:hAnsi="Arial" w:cs="Arial"/>
          <w:u w:val="single"/>
        </w:rPr>
        <w:t>only</w:t>
      </w:r>
      <w:r>
        <w:rPr>
          <w:rFonts w:ascii="Arial" w:eastAsia="Arial" w:hAnsi="Arial" w:cs="Arial"/>
        </w:rPr>
        <w:t xml:space="preserve"> be viewed by the MEF </w:t>
      </w:r>
      <w:r w:rsidR="00F35BA3">
        <w:rPr>
          <w:rFonts w:ascii="Arial" w:eastAsia="Arial" w:hAnsi="Arial" w:cs="Arial"/>
        </w:rPr>
        <w:t>Director and</w:t>
      </w:r>
      <w:r>
        <w:rPr>
          <w:rFonts w:ascii="Arial" w:eastAsia="Arial" w:hAnsi="Arial" w:cs="Arial"/>
        </w:rPr>
        <w:t xml:space="preserve"> the Bishop.  </w:t>
      </w:r>
    </w:p>
    <w:p w:rsidR="00A2570E" w:rsidRDefault="00A2570E">
      <w:pPr>
        <w:ind w:left="720"/>
      </w:pPr>
    </w:p>
    <w:p w:rsidR="00A2570E" w:rsidRDefault="00C44C4D">
      <w:pPr>
        <w:numPr>
          <w:ilvl w:val="0"/>
          <w:numId w:val="7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do you mean by “expected outcomes”?</w:t>
      </w:r>
    </w:p>
    <w:p w:rsidR="00A2570E" w:rsidRDefault="00C44C4D">
      <w:pPr>
        <w:numPr>
          <w:ilvl w:val="1"/>
          <w:numId w:val="7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EMU.NJ expects the MEF to improve Pastors’ personal financial situations</w:t>
      </w:r>
      <w:r w:rsidR="00F35BA3">
        <w:rPr>
          <w:rFonts w:ascii="Arial" w:eastAsia="Arial" w:hAnsi="Arial" w:cs="Arial"/>
        </w:rPr>
        <w:t xml:space="preserve"> and reduce financial stress in the pastor’s household.</w:t>
      </w:r>
    </w:p>
    <w:p w:rsidR="00A2570E" w:rsidRDefault="00A2570E">
      <w:pPr>
        <w:ind w:left="720"/>
      </w:pPr>
    </w:p>
    <w:p w:rsidR="00A2570E" w:rsidRDefault="00C44C4D">
      <w:pPr>
        <w:numPr>
          <w:ilvl w:val="0"/>
          <w:numId w:val="7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do you mean by “non-competitive grants”?</w:t>
      </w:r>
    </w:p>
    <w:p w:rsidR="00A2570E" w:rsidRPr="004C729D" w:rsidRDefault="00C44C4D" w:rsidP="00B30F5A">
      <w:pPr>
        <w:numPr>
          <w:ilvl w:val="1"/>
          <w:numId w:val="7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Everyone is encouraged to apply for an MEF grant, regardless of how they perceive their need.  One person’s receiving a grant does </w:t>
      </w:r>
      <w:r>
        <w:rPr>
          <w:rFonts w:ascii="Arial" w:eastAsia="Arial" w:hAnsi="Arial" w:cs="Arial"/>
          <w:u w:val="single"/>
        </w:rPr>
        <w:t>not</w:t>
      </w:r>
      <w:r>
        <w:rPr>
          <w:rFonts w:ascii="Arial" w:eastAsia="Arial" w:hAnsi="Arial" w:cs="Arial"/>
        </w:rPr>
        <w:t xml:space="preserve"> diminish anyone else’s chances to receive a grant.</w:t>
      </w:r>
    </w:p>
    <w:sectPr w:rsidR="00A2570E" w:rsidRPr="004C729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48B" w:rsidRDefault="00A5248B">
      <w:r>
        <w:separator/>
      </w:r>
    </w:p>
  </w:endnote>
  <w:endnote w:type="continuationSeparator" w:id="0">
    <w:p w:rsidR="00A5248B" w:rsidRDefault="00A5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lthazar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70E" w:rsidRDefault="00A2570E">
    <w:pPr>
      <w:tabs>
        <w:tab w:val="center" w:pos="4680"/>
        <w:tab w:val="right" w:pos="9360"/>
      </w:tabs>
    </w:pPr>
  </w:p>
  <w:p w:rsidR="00A2570E" w:rsidRDefault="00C44C4D">
    <w:pPr>
      <w:tabs>
        <w:tab w:val="center" w:pos="4680"/>
        <w:tab w:val="right" w:pos="9360"/>
      </w:tabs>
      <w:jc w:val="center"/>
    </w:pPr>
    <w:r>
      <w:fldChar w:fldCharType="begin"/>
    </w:r>
    <w:r>
      <w:instrText>PAGE</w:instrText>
    </w:r>
    <w:r>
      <w:fldChar w:fldCharType="separate"/>
    </w:r>
    <w:r w:rsidR="008A77AB">
      <w:rPr>
        <w:noProof/>
      </w:rPr>
      <w:t>2</w:t>
    </w:r>
    <w:r>
      <w:fldChar w:fldCharType="end"/>
    </w:r>
  </w:p>
  <w:p w:rsidR="00A2570E" w:rsidRDefault="00A2570E">
    <w:pPr>
      <w:tabs>
        <w:tab w:val="center" w:pos="4680"/>
        <w:tab w:val="right" w:pos="9360"/>
      </w:tabs>
      <w:spacing w:after="43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C9" w:rsidRPr="002D6CC9" w:rsidRDefault="00536202" w:rsidP="002D6CC9">
    <w:pPr>
      <w:tabs>
        <w:tab w:val="center" w:pos="4680"/>
        <w:tab w:val="right" w:pos="9270"/>
      </w:tabs>
      <w:spacing w:line="288" w:lineRule="auto"/>
      <w:rPr>
        <w:sz w:val="20"/>
        <w:szCs w:val="20"/>
      </w:rPr>
    </w:pPr>
    <w:r w:rsidRPr="002D6CC9">
      <w:rPr>
        <w:sz w:val="20"/>
        <w:szCs w:val="20"/>
      </w:rPr>
      <w:ptab w:relativeTo="margin" w:alignment="center" w:leader="none"/>
    </w:r>
    <w:r w:rsidR="002D6CC9" w:rsidRPr="002D6CC9">
      <w:rPr>
        <w:b/>
        <w:sz w:val="22"/>
        <w:szCs w:val="22"/>
      </w:rPr>
      <w:t>Rev. Scott Schantzenbach</w:t>
    </w:r>
    <w:r w:rsidR="002D6CC9">
      <w:rPr>
        <w:sz w:val="20"/>
        <w:szCs w:val="20"/>
      </w:rPr>
      <w:tab/>
    </w:r>
    <w:r w:rsidR="007B28AA">
      <w:rPr>
        <w:sz w:val="20"/>
        <w:szCs w:val="20"/>
      </w:rPr>
      <w:t>Fall 2017</w:t>
    </w:r>
  </w:p>
  <w:p w:rsidR="00A2570E" w:rsidRDefault="002D6CC9" w:rsidP="002D6CC9">
    <w:pPr>
      <w:tabs>
        <w:tab w:val="center" w:pos="4680"/>
        <w:tab w:val="right" w:pos="9270"/>
      </w:tabs>
      <w:spacing w:line="288" w:lineRule="auto"/>
      <w:rPr>
        <w:sz w:val="20"/>
        <w:szCs w:val="20"/>
      </w:rPr>
    </w:pPr>
    <w:r>
      <w:rPr>
        <w:sz w:val="20"/>
        <w:szCs w:val="20"/>
      </w:rPr>
      <w:tab/>
    </w:r>
    <w:r w:rsidRPr="002D6CC9">
      <w:rPr>
        <w:sz w:val="20"/>
        <w:szCs w:val="20"/>
      </w:rPr>
      <w:t>Dire</w:t>
    </w:r>
    <w:r>
      <w:rPr>
        <w:sz w:val="20"/>
        <w:szCs w:val="20"/>
      </w:rPr>
      <w:t>ctor of EMU.NJ</w:t>
    </w:r>
  </w:p>
  <w:p w:rsidR="002D6CC9" w:rsidRDefault="002D6CC9" w:rsidP="002D6CC9">
    <w:pPr>
      <w:tabs>
        <w:tab w:val="center" w:pos="4680"/>
        <w:tab w:val="right" w:pos="9270"/>
      </w:tabs>
      <w:spacing w:line="288" w:lineRule="auto"/>
      <w:rPr>
        <w:sz w:val="20"/>
        <w:szCs w:val="20"/>
      </w:rPr>
    </w:pPr>
    <w:r>
      <w:rPr>
        <w:sz w:val="20"/>
        <w:szCs w:val="20"/>
      </w:rPr>
      <w:tab/>
      <w:t>1930 State Highway 33, Hamilton Square, NJ 08690</w:t>
    </w:r>
  </w:p>
  <w:p w:rsidR="002D6CC9" w:rsidRPr="002D6CC9" w:rsidRDefault="002D6CC9" w:rsidP="002D6CC9">
    <w:pPr>
      <w:tabs>
        <w:tab w:val="center" w:pos="4680"/>
        <w:tab w:val="right" w:pos="9270"/>
      </w:tabs>
      <w:spacing w:line="288" w:lineRule="auto"/>
      <w:rPr>
        <w:color w:val="auto"/>
        <w:sz w:val="20"/>
        <w:szCs w:val="20"/>
      </w:rPr>
    </w:pPr>
    <w:r>
      <w:rPr>
        <w:sz w:val="20"/>
        <w:szCs w:val="20"/>
      </w:rPr>
      <w:tab/>
      <w:t xml:space="preserve">Phone 908-892-8299    </w:t>
    </w:r>
    <w:hyperlink r:id="rId1" w:history="1">
      <w:r w:rsidRPr="002D6CC9">
        <w:rPr>
          <w:rStyle w:val="Hyperlink"/>
          <w:color w:val="auto"/>
          <w:sz w:val="20"/>
          <w:szCs w:val="20"/>
        </w:rPr>
        <w:t>sschantzenbach@njsynod.org</w:t>
      </w:r>
    </w:hyperlink>
    <w:r w:rsidRPr="002D6CC9">
      <w:rPr>
        <w:color w:val="auto"/>
        <w:sz w:val="20"/>
        <w:szCs w:val="20"/>
      </w:rPr>
      <w:t xml:space="preserve">    www.njsynod.org/emu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48B" w:rsidRDefault="00A5248B">
      <w:r>
        <w:separator/>
      </w:r>
    </w:p>
  </w:footnote>
  <w:footnote w:type="continuationSeparator" w:id="0">
    <w:p w:rsidR="00A5248B" w:rsidRDefault="00A52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70E" w:rsidRDefault="00A2570E">
    <w:pPr>
      <w:tabs>
        <w:tab w:val="center" w:pos="4680"/>
        <w:tab w:val="right" w:pos="9360"/>
      </w:tabs>
      <w:spacing w:before="720"/>
    </w:pPr>
  </w:p>
  <w:p w:rsidR="00A2570E" w:rsidRDefault="00A2570E">
    <w:pP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5A" w:rsidRPr="004C729D" w:rsidRDefault="007B28AA" w:rsidP="00B30F5A">
    <w:pPr>
      <w:tabs>
        <w:tab w:val="left" w:pos="1980"/>
        <w:tab w:val="left" w:pos="2715"/>
      </w:tabs>
      <w:jc w:val="center"/>
      <w:rPr>
        <w:rFonts w:ascii="Calibri" w:eastAsia="Calibri" w:hAnsi="Calibri" w:cs="Calibri"/>
        <w:b/>
        <w:color w:val="FF0000"/>
        <w:sz w:val="72"/>
        <w:szCs w:val="72"/>
      </w:rPr>
    </w:pPr>
    <w:r w:rsidRPr="004C729D">
      <w:rPr>
        <w:rFonts w:ascii="Calibri" w:eastAsia="Calibri" w:hAnsi="Calibri" w:cs="Calibri"/>
        <w:b/>
        <w:color w:val="FF0000"/>
        <w:sz w:val="72"/>
        <w:szCs w:val="72"/>
      </w:rPr>
      <w:t xml:space="preserve">PASTORS:  </w:t>
    </w:r>
  </w:p>
  <w:p w:rsidR="00A2570E" w:rsidRDefault="007B28AA" w:rsidP="00B30F5A">
    <w:pPr>
      <w:tabs>
        <w:tab w:val="left" w:pos="1980"/>
        <w:tab w:val="left" w:pos="2715"/>
      </w:tabs>
      <w:jc w:val="center"/>
      <w:rPr>
        <w:rFonts w:ascii="Calibri" w:eastAsia="Calibri" w:hAnsi="Calibri" w:cs="Calibri"/>
        <w:b/>
        <w:color w:val="FF0000"/>
        <w:sz w:val="72"/>
        <w:szCs w:val="72"/>
      </w:rPr>
    </w:pPr>
    <w:r w:rsidRPr="004C729D">
      <w:rPr>
        <w:rFonts w:ascii="Calibri" w:eastAsia="Calibri" w:hAnsi="Calibri" w:cs="Calibri"/>
        <w:b/>
        <w:color w:val="FF0000"/>
        <w:sz w:val="72"/>
        <w:szCs w:val="72"/>
      </w:rPr>
      <w:t xml:space="preserve">DON’T MISS </w:t>
    </w:r>
    <w:r w:rsidR="00B30F5A" w:rsidRPr="004C729D">
      <w:rPr>
        <w:rFonts w:ascii="Calibri" w:eastAsia="Calibri" w:hAnsi="Calibri" w:cs="Calibri"/>
        <w:b/>
        <w:color w:val="FF0000"/>
        <w:sz w:val="72"/>
        <w:szCs w:val="72"/>
      </w:rPr>
      <w:t xml:space="preserve">OUT ON THE </w:t>
    </w:r>
    <w:r w:rsidR="004C729D">
      <w:rPr>
        <w:rFonts w:ascii="Calibri" w:eastAsia="Calibri" w:hAnsi="Calibri" w:cs="Calibri"/>
        <w:b/>
        <w:color w:val="FF0000"/>
        <w:sz w:val="72"/>
        <w:szCs w:val="72"/>
      </w:rPr>
      <w:t xml:space="preserve">2018 </w:t>
    </w:r>
    <w:r w:rsidR="00B30F5A" w:rsidRPr="004C729D">
      <w:rPr>
        <w:rFonts w:ascii="Calibri" w:eastAsia="Calibri" w:hAnsi="Calibri" w:cs="Calibri"/>
        <w:b/>
        <w:color w:val="FF0000"/>
        <w:sz w:val="72"/>
        <w:szCs w:val="72"/>
      </w:rPr>
      <w:t xml:space="preserve">EMU </w:t>
    </w:r>
    <w:r w:rsidR="00F35BA3" w:rsidRPr="004C729D">
      <w:rPr>
        <w:rFonts w:ascii="Calibri" w:eastAsia="Calibri" w:hAnsi="Calibri" w:cs="Calibri"/>
        <w:b/>
        <w:color w:val="FF0000"/>
        <w:sz w:val="72"/>
        <w:szCs w:val="72"/>
      </w:rPr>
      <w:t>FINANCIAL INCENTIVES</w:t>
    </w:r>
  </w:p>
  <w:p w:rsidR="004C729D" w:rsidRPr="004C729D" w:rsidRDefault="004C729D" w:rsidP="00B30F5A">
    <w:pPr>
      <w:tabs>
        <w:tab w:val="left" w:pos="1980"/>
        <w:tab w:val="left" w:pos="2715"/>
      </w:tabs>
      <w:jc w:val="center"/>
      <w:rPr>
        <w:b/>
        <w:color w:val="FF0000"/>
        <w:sz w:val="56"/>
        <w:szCs w:val="56"/>
      </w:rPr>
    </w:pPr>
    <w:r w:rsidRPr="004C729D">
      <w:rPr>
        <w:b/>
        <w:color w:val="FF0000"/>
        <w:sz w:val="56"/>
        <w:szCs w:val="56"/>
      </w:rPr>
      <w:t>Submit you</w:t>
    </w:r>
    <w:r>
      <w:rPr>
        <w:b/>
        <w:color w:val="FF0000"/>
        <w:sz w:val="56"/>
        <w:szCs w:val="56"/>
      </w:rPr>
      <w:t>r</w:t>
    </w:r>
    <w:r w:rsidRPr="004C729D">
      <w:rPr>
        <w:b/>
        <w:color w:val="FF0000"/>
        <w:sz w:val="56"/>
        <w:szCs w:val="56"/>
      </w:rPr>
      <w:t xml:space="preserve"> application NOW!</w:t>
    </w:r>
  </w:p>
  <w:p w:rsidR="00A2570E" w:rsidRDefault="00A2570E" w:rsidP="002D6CC9">
    <w:pPr>
      <w:tabs>
        <w:tab w:val="left" w:pos="1980"/>
        <w:tab w:val="center" w:pos="4680"/>
        <w:tab w:val="right" w:pos="92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50F5F"/>
    <w:multiLevelType w:val="multilevel"/>
    <w:tmpl w:val="DDA45C8A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4A2B1F70"/>
    <w:multiLevelType w:val="multilevel"/>
    <w:tmpl w:val="A70C05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D417786"/>
    <w:multiLevelType w:val="multilevel"/>
    <w:tmpl w:val="686A2A4A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51C53ECD"/>
    <w:multiLevelType w:val="multilevel"/>
    <w:tmpl w:val="1B4220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EDA1A47"/>
    <w:multiLevelType w:val="multilevel"/>
    <w:tmpl w:val="722A53F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682653BD"/>
    <w:multiLevelType w:val="multilevel"/>
    <w:tmpl w:val="7AC2F770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6B101CEA"/>
    <w:multiLevelType w:val="multilevel"/>
    <w:tmpl w:val="E6CE2D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77496BBB"/>
    <w:multiLevelType w:val="multilevel"/>
    <w:tmpl w:val="7B82BBA8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0E"/>
    <w:rsid w:val="00003B42"/>
    <w:rsid w:val="000F038B"/>
    <w:rsid w:val="000F2F1D"/>
    <w:rsid w:val="001D2507"/>
    <w:rsid w:val="002D6CC9"/>
    <w:rsid w:val="003057F8"/>
    <w:rsid w:val="003D6C7C"/>
    <w:rsid w:val="004B633C"/>
    <w:rsid w:val="004C729D"/>
    <w:rsid w:val="00536202"/>
    <w:rsid w:val="00561843"/>
    <w:rsid w:val="007B28AA"/>
    <w:rsid w:val="0082550B"/>
    <w:rsid w:val="008A77AB"/>
    <w:rsid w:val="008E66FF"/>
    <w:rsid w:val="009B3D31"/>
    <w:rsid w:val="00A2570E"/>
    <w:rsid w:val="00A433AD"/>
    <w:rsid w:val="00A5248B"/>
    <w:rsid w:val="00B30691"/>
    <w:rsid w:val="00B30F5A"/>
    <w:rsid w:val="00BF1D9D"/>
    <w:rsid w:val="00C44C4D"/>
    <w:rsid w:val="00C97F2F"/>
    <w:rsid w:val="00CF3E0E"/>
    <w:rsid w:val="00D6043B"/>
    <w:rsid w:val="00F3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4A69B2E-6D91-4F84-A556-5BEDBF45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Balthazar" w:eastAsia="Balthazar" w:hAnsi="Balthazar" w:cs="Balthazar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100" w:after="100"/>
      <w:jc w:val="center"/>
      <w:outlineLvl w:val="2"/>
    </w:pPr>
    <w:rPr>
      <w:rFonts w:ascii="Arial" w:eastAsia="Arial" w:hAnsi="Arial" w:cs="Arial"/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rFonts w:ascii="Arial" w:eastAsia="Arial" w:hAnsi="Arial" w:cs="Arial"/>
      <w:b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F3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E0E"/>
  </w:style>
  <w:style w:type="paragraph" w:styleId="Footer">
    <w:name w:val="footer"/>
    <w:basedOn w:val="Normal"/>
    <w:link w:val="FooterChar"/>
    <w:uiPriority w:val="99"/>
    <w:unhideWhenUsed/>
    <w:rsid w:val="00CF3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E0E"/>
  </w:style>
  <w:style w:type="character" w:styleId="Hyperlink">
    <w:name w:val="Hyperlink"/>
    <w:basedOn w:val="DefaultParagraphFont"/>
    <w:uiPriority w:val="99"/>
    <w:unhideWhenUsed/>
    <w:rsid w:val="002D6C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7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28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synod.org/em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schantzenbach@njsyno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Schantzenbach</dc:creator>
  <cp:lastModifiedBy>Dawn</cp:lastModifiedBy>
  <cp:revision>2</cp:revision>
  <cp:lastPrinted>2018-01-21T18:53:00Z</cp:lastPrinted>
  <dcterms:created xsi:type="dcterms:W3CDTF">2018-01-23T16:27:00Z</dcterms:created>
  <dcterms:modified xsi:type="dcterms:W3CDTF">2018-01-23T16:27:00Z</dcterms:modified>
</cp:coreProperties>
</file>